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61" w:rsidRDefault="001A6561" w:rsidP="001A65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ПРАВУ </w:t>
      </w:r>
    </w:p>
    <w:p w:rsidR="001A6561" w:rsidRDefault="001A6561" w:rsidP="001A65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2019–2020 уч. г. ШКОЛЬНЫЙ ЭТАП</w:t>
      </w:r>
    </w:p>
    <w:p w:rsidR="001A6561" w:rsidRDefault="001A6561" w:rsidP="001A65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1A6561" w:rsidRDefault="001A6561" w:rsidP="001A6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561" w:rsidRDefault="001A6561" w:rsidP="001A6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561" w:rsidRDefault="001A6561" w:rsidP="001A6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561" w:rsidRDefault="001A6561" w:rsidP="001A6561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1A6561" w:rsidRDefault="001A6561" w:rsidP="001A65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561" w:rsidRDefault="001A6561" w:rsidP="001A65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1A6561" w:rsidRDefault="001A6561" w:rsidP="001A65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1A6561" w:rsidRDefault="001A6561" w:rsidP="001A65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максимальное количество баллов, определённое членами жюри.</w:t>
      </w:r>
    </w:p>
    <w:p w:rsidR="001A6561" w:rsidRDefault="001A6561" w:rsidP="001A656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</w:t>
      </w: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56.</w:t>
      </w:r>
    </w:p>
    <w:p w:rsidR="001A6561" w:rsidRDefault="001A6561" w:rsidP="001A65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1A6561" w:rsidRDefault="001A6561" w:rsidP="001A656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>
        <w:rPr>
          <w:rFonts w:ascii="Times New Roman" w:hAnsi="Times New Roman" w:cs="Times New Roman"/>
          <w:b/>
          <w:sz w:val="28"/>
          <w:szCs w:val="28"/>
        </w:rPr>
        <w:t>90 минут.</w:t>
      </w:r>
    </w:p>
    <w:p w:rsidR="001A6561" w:rsidRDefault="001A6561" w:rsidP="001A656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561" w:rsidRDefault="001A6561" w:rsidP="001A65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561" w:rsidRDefault="001A6561" w:rsidP="001A6561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1A6561" w:rsidRPr="00A96CC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1A6561" w:rsidRDefault="001A6561" w:rsidP="001A6561">
      <w:pPr>
        <w:pStyle w:val="a3"/>
        <w:spacing w:after="0"/>
        <w:ind w:left="0"/>
        <w:rPr>
          <w:b/>
          <w:sz w:val="22"/>
          <w:szCs w:val="22"/>
          <w:u w:val="single"/>
        </w:rPr>
      </w:pPr>
    </w:p>
    <w:p w:rsidR="001A6561" w:rsidRPr="00A96CC1" w:rsidRDefault="001A6561" w:rsidP="001A6561">
      <w:pPr>
        <w:pStyle w:val="a3"/>
        <w:spacing w:after="0"/>
        <w:ind w:left="0"/>
        <w:rPr>
          <w:b/>
          <w:sz w:val="22"/>
          <w:szCs w:val="22"/>
          <w:u w:val="single"/>
        </w:rPr>
      </w:pPr>
    </w:p>
    <w:tbl>
      <w:tblPr>
        <w:tblpPr w:leftFromText="180" w:rightFromText="180" w:vertAnchor="text" w:horzAnchor="margin" w:tblpXSpec="center" w:tblpY="53"/>
        <w:tblW w:w="10597" w:type="dxa"/>
        <w:tblLayout w:type="fixed"/>
        <w:tblLook w:val="0000" w:firstRow="0" w:lastRow="0" w:firstColumn="0" w:lastColumn="0" w:noHBand="0" w:noVBand="0"/>
      </w:tblPr>
      <w:tblGrid>
        <w:gridCol w:w="7054"/>
        <w:gridCol w:w="2126"/>
        <w:gridCol w:w="1417"/>
      </w:tblGrid>
      <w:tr w:rsidR="001A6561" w:rsidRPr="008D56AE" w:rsidTr="000D3093">
        <w:trPr>
          <w:trHeight w:val="26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ЗАДАНИЕ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6561" w:rsidRPr="008D56AE" w:rsidRDefault="001A6561" w:rsidP="000D3093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>ОТВЕТ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6561" w:rsidRPr="008D56AE" w:rsidRDefault="001A6561" w:rsidP="000D3093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>БАЛЛЫ</w:t>
            </w:r>
          </w:p>
        </w:tc>
      </w:tr>
      <w:tr w:rsidR="001A6561" w:rsidRPr="008D56AE" w:rsidTr="000D3093">
        <w:trPr>
          <w:trHeight w:val="84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6561" w:rsidRPr="008D56AE" w:rsidRDefault="001A6561" w:rsidP="000D3093">
            <w:pPr>
              <w:pStyle w:val="5"/>
              <w:snapToGrid w:val="0"/>
              <w:spacing w:before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A6561" w:rsidRPr="008D56AE" w:rsidRDefault="001A6561" w:rsidP="000D3093">
            <w:pPr>
              <w:pStyle w:val="5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I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.Выберите верный вариант ответа: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A6561" w:rsidRPr="008D56AE" w:rsidTr="000D3093">
        <w:trPr>
          <w:trHeight w:val="169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1) 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u w:val="single"/>
                <w:lang w:eastAsia="en-US"/>
              </w:rPr>
              <w:t xml:space="preserve"> На какой максимальный срок может быть назначено наказание в виде лишения свободы несовершеннолетним, которые совершили особо тяжкое преступление?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А) 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2 года;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Б) 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5 лет; 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В) 8 лет; 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Г) 10 лет.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127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2</w:t>
            </w:r>
            <w:r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)</w:t>
            </w:r>
            <w:r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 xml:space="preserve"> </w:t>
            </w:r>
            <w:r w:rsidRPr="008D56AE">
              <w:rPr>
                <w:rFonts w:ascii="Times New Roman" w:hAnsi="Times New Roman" w:cs="Times New Roman"/>
                <w:color w:val="000000" w:themeColor="text1"/>
                <w:u w:val="single"/>
              </w:rPr>
              <w:t xml:space="preserve"> </w:t>
            </w:r>
            <w:r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>Какой из этих договоров НЕ регулируется Гражданским кодексом РФ?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А) дарения; 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Б) мены;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В) купли-продажи; 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Г) трудовой договор.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95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</w:rPr>
              <w:t>3</w:t>
            </w:r>
            <w:r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</w:t>
            </w:r>
            <w:r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 xml:space="preserve"> Конституционной обязанностью гражданина Российской Федерации является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А) Равенство перед законом.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Б) Неприкосновенность частной жизни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В) Свобода совести и вероисповедания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Г) Соблюдение Конституции РФ и законов РФ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4</w:t>
            </w:r>
            <w:r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 </w:t>
            </w:r>
            <w:r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 xml:space="preserve">По достижении </w:t>
            </w:r>
            <w:proofErr w:type="gramStart"/>
            <w:r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>подсудимым</w:t>
            </w:r>
            <w:proofErr w:type="gramEnd"/>
            <w:r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 xml:space="preserve"> какого возраста можно назначить наказание в виде ареста?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А) 12 лет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Б) 14 лет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В) 16 лет 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Г) 20 лет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5</w:t>
            </w:r>
            <w:r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</w:t>
            </w:r>
            <w:r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>Сколько составляет минимальная продолжительность ежегодного основного оплачиваемого отпуска для совершеннолетних?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А) 16 дней 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Б) 28 дней 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В) 30 дней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Г) 31 день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6</w:t>
            </w:r>
            <w:r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 </w:t>
            </w:r>
            <w:r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>Как называется договор, в котором одна из сторон называется вкладчиком?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А) дарения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Б) поручения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В) депозита 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Г) мены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55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7</w:t>
            </w:r>
            <w:r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</w:t>
            </w:r>
            <w:r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>Как называется лицо, выпускающее ценную бумагу?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А) эмитент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Б)  эмигрант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В)  эмиссар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Г) </w:t>
            </w:r>
            <w:proofErr w:type="spellStart"/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индульт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8</w:t>
            </w:r>
            <w:r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</w:t>
            </w:r>
            <w:r w:rsidRPr="008D56AE">
              <w:rPr>
                <w:rFonts w:ascii="Times New Roman" w:hAnsi="Times New Roman" w:cs="Times New Roman"/>
                <w:color w:val="000000" w:themeColor="text1"/>
                <w:u w:val="single"/>
              </w:rPr>
              <w:t>Датой принятия Конституции РФ на всенародном голосовании является:</w:t>
            </w:r>
          </w:p>
          <w:p w:rsidR="001A6561" w:rsidRPr="008D56AE" w:rsidRDefault="001A6561" w:rsidP="000D30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А) 12.11.1993;</w:t>
            </w:r>
          </w:p>
          <w:p w:rsidR="001A6561" w:rsidRPr="008D56AE" w:rsidRDefault="001A6561" w:rsidP="000D30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Б) 12.12.1993;</w:t>
            </w:r>
          </w:p>
          <w:p w:rsidR="001A6561" w:rsidRPr="008D56AE" w:rsidRDefault="001A6561" w:rsidP="000D30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В) 11.12.1992;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Г) 04.06.1991.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1A6561">
        <w:trPr>
          <w:trHeight w:val="41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ar-SA"/>
              </w:rPr>
              <w:t>9</w:t>
            </w:r>
            <w:r w:rsidRPr="008D56AE"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ar-SA"/>
              </w:rPr>
              <w:t>)</w:t>
            </w:r>
            <w:r w:rsidRPr="008D56AE">
              <w:rPr>
                <w:rFonts w:ascii="Times New Roman" w:hAnsi="Times New Roman" w:cs="Times New Roman"/>
                <w:color w:val="000000" w:themeColor="text1"/>
                <w:spacing w:val="3"/>
                <w:u w:val="single"/>
              </w:rPr>
              <w:t xml:space="preserve"> 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>Согласно СК РФ родительские права прекращаются:</w:t>
            </w:r>
          </w:p>
          <w:p w:rsidR="001A6561" w:rsidRPr="008D56AE" w:rsidRDefault="001A6561" w:rsidP="000D30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А) По достижении детьми совершеннолетия;</w:t>
            </w:r>
          </w:p>
          <w:p w:rsidR="001A6561" w:rsidRPr="008D56AE" w:rsidRDefault="001A6561" w:rsidP="000D30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Б) В случае лишения родителей родительских прав;</w:t>
            </w:r>
          </w:p>
          <w:p w:rsidR="001A6561" w:rsidRPr="008D56AE" w:rsidRDefault="001A6561" w:rsidP="000D30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В) При вступлении несовершеннолетних детей в брак;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Г) В случае эмансипации несовершеннолетнего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52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  <w:u w:val="single"/>
                <w:lang w:eastAsia="ar-SA"/>
              </w:rPr>
              <w:t>10</w:t>
            </w:r>
            <w:r w:rsidRPr="008D56AE">
              <w:rPr>
                <w:b/>
                <w:color w:val="000000" w:themeColor="text1"/>
                <w:sz w:val="22"/>
                <w:szCs w:val="22"/>
                <w:u w:val="single"/>
                <w:lang w:eastAsia="ar-SA"/>
              </w:rPr>
              <w:t xml:space="preserve">) </w:t>
            </w:r>
            <w:r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 Что из перечисленного не является признаком государства: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наличие публичной политической власти, располагающей специальным аппаратом управления и принуждения;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государственный суверенитет;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всеобъемлющий, общеобязательный характер актов государства;</w:t>
            </w:r>
          </w:p>
          <w:p w:rsidR="001A6561" w:rsidRPr="008D56AE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Г) </w:t>
            </w:r>
            <w:proofErr w:type="gramStart"/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власть</w:t>
            </w:r>
            <w:proofErr w:type="gramEnd"/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государстве основанная на авторитете, уважении обычаев</w:t>
            </w:r>
          </w:p>
          <w:p w:rsidR="001A6561" w:rsidRPr="008D56AE" w:rsidRDefault="001A6561" w:rsidP="000D309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70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  <w:u w:val="single"/>
                <w:lang w:eastAsia="ar-SA"/>
              </w:rPr>
              <w:t>11</w:t>
            </w:r>
            <w:r w:rsidRPr="008D56AE">
              <w:rPr>
                <w:b/>
                <w:color w:val="000000" w:themeColor="text1"/>
                <w:sz w:val="22"/>
                <w:szCs w:val="22"/>
                <w:u w:val="single"/>
                <w:lang w:eastAsia="ar-SA"/>
              </w:rPr>
              <w:t>)</w:t>
            </w:r>
            <w:r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Формой государственного правления является: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демократия;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империя;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республика;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технократия</w:t>
            </w:r>
          </w:p>
          <w:p w:rsidR="001A6561" w:rsidRPr="008D56AE" w:rsidRDefault="001A6561" w:rsidP="000D3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:rsidR="001A6561" w:rsidRPr="008D56AE" w:rsidRDefault="001A6561" w:rsidP="000D309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42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12</w:t>
            </w:r>
            <w:r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) Прекращение трудового договора по соглашению сторон возможно: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по инициативе работника;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по инициативе работодателя;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по обоюдному волеизъявлению сторон;</w:t>
            </w:r>
          </w:p>
          <w:p w:rsidR="001A6561" w:rsidRPr="008D56AE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только в случае, если это срочный трудовой договор.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181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13</w:t>
            </w:r>
            <w:r w:rsidRPr="008D56AE">
              <w:rPr>
                <w:b/>
                <w:color w:val="000000" w:themeColor="text1"/>
                <w:sz w:val="22"/>
                <w:szCs w:val="22"/>
                <w:u w:val="single"/>
              </w:rPr>
              <w:t>)</w:t>
            </w:r>
            <w:r w:rsidRPr="008D56AE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Несовершеннолетние в возрасте от четырнадцати до восемнадцати лет вправе самостоятельно, без согласия родителей, усыновителей и попечителя: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совершать сделки с недвижимым имуществом;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осуществлять права автора произведения науки, литературы или искусства, изобретения или иного охраняемого законом результата своей интеллектуальной деятельности;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быть опекунами и попечителями;</w:t>
            </w:r>
          </w:p>
          <w:p w:rsidR="001A6561" w:rsidRPr="008D56AE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тратить свои доходы на азартные игры.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173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</w:rPr>
              <w:t>14</w:t>
            </w:r>
            <w:r w:rsidRPr="008D56AE"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</w:rPr>
              <w:t xml:space="preserve">) </w:t>
            </w:r>
            <w:r w:rsidRPr="008D56AE">
              <w:rPr>
                <w:rFonts w:ascii="Times New Roman" w:hAnsi="Times New Roman" w:cs="Times New Roman"/>
                <w:color w:val="000000" w:themeColor="text1"/>
                <w:u w:val="single"/>
              </w:rPr>
              <w:t>Состав преступления это:</w:t>
            </w:r>
          </w:p>
          <w:p w:rsidR="001A6561" w:rsidRPr="008D56AE" w:rsidRDefault="001A6561" w:rsidP="000D30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А) виновно совершенное общественно опасное деяние;</w:t>
            </w:r>
          </w:p>
          <w:p w:rsidR="001A6561" w:rsidRPr="008D56AE" w:rsidRDefault="001A6561" w:rsidP="000D30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Б) совершение деяния, запрещенного уголовным кодексом под угрозой наказания;</w:t>
            </w:r>
          </w:p>
          <w:p w:rsidR="001A6561" w:rsidRPr="008D56AE" w:rsidRDefault="001A6561" w:rsidP="000D30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В) виновно совершенное общественно опасное деяние, запрещенное уголовным кодексом под угрозой наказания;</w:t>
            </w:r>
          </w:p>
          <w:p w:rsidR="001A6561" w:rsidRPr="008D56AE" w:rsidRDefault="001A6561" w:rsidP="000D30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Г) совокупность установленных уголовным законом объективных и субъективных признаков, характеризующих общественно опасное деяние как преступление;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1A6561" w:rsidRPr="008D56AE" w:rsidTr="000D3093">
        <w:trPr>
          <w:trHeight w:val="86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II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.Выберите несколько правильных вариантов ответа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A6561" w:rsidRPr="008D56AE" w:rsidTr="000D3093">
        <w:trPr>
          <w:trHeight w:val="73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  <w:u w:val="single"/>
              </w:rPr>
              <w:t>15</w:t>
            </w:r>
            <w:r w:rsidRPr="008D56AE">
              <w:rPr>
                <w:b/>
                <w:color w:val="000000" w:themeColor="text1"/>
                <w:sz w:val="22"/>
                <w:szCs w:val="22"/>
                <w:u w:val="single"/>
              </w:rPr>
              <w:t>)</w:t>
            </w:r>
            <w:r w:rsidRPr="008D56AE">
              <w:rPr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Принципами административного судопроизводства являются: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независимость судей;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осуществление административного судопроизводства в разумный срок и исполнение судебных актов по административным делам в разумный срок;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разумность при рассмотрении дел об административных правонарушениях;</w:t>
            </w:r>
          </w:p>
          <w:p w:rsidR="001A6561" w:rsidRPr="008D56AE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состязательность и равноправие сторон административного судопроизводства при активной роли суда.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256877" w:rsidP="000D3093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АБГ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2 (за любой другой ответ –0 баллов)</w:t>
            </w:r>
          </w:p>
        </w:tc>
      </w:tr>
      <w:tr w:rsidR="001A6561" w:rsidRPr="008D56AE" w:rsidTr="000D3093">
        <w:trPr>
          <w:trHeight w:val="389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16</w:t>
            </w:r>
            <w:r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) </w:t>
            </w:r>
            <w:r w:rsidRPr="008D56AE">
              <w:rPr>
                <w:b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В Российской Федерации признаются и защищаются равным образом следующие виды собственности: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частная;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государственная;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муниципальная;</w:t>
            </w:r>
          </w:p>
          <w:p w:rsidR="001A6561" w:rsidRPr="008D56AE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корпоративная.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АБВ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2 (за любой другой ответ – 0 баллов)</w:t>
            </w:r>
          </w:p>
        </w:tc>
      </w:tr>
      <w:tr w:rsidR="001A6561" w:rsidRPr="008D56AE" w:rsidTr="000D3093">
        <w:trPr>
          <w:trHeight w:val="37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7) Согласно "Трудовому кодексу Российской Федерации" от 30.12.2001 N 197-ФЗ к дисциплинарным взысканиям относятся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замечание;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выговор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предупреждение</w:t>
            </w:r>
          </w:p>
          <w:p w:rsidR="001A6561" w:rsidRPr="008D56AE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увольнение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АБГ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2 (за любой другой ответ – 0 баллов)</w:t>
            </w:r>
          </w:p>
        </w:tc>
      </w:tr>
      <w:tr w:rsidR="001A6561" w:rsidRPr="008D56AE" w:rsidTr="000D3093">
        <w:trPr>
          <w:trHeight w:val="45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  <w:r w:rsidRPr="008D56AE">
              <w:rPr>
                <w:b/>
                <w:bCs/>
                <w:color w:val="000000" w:themeColor="text1"/>
                <w:sz w:val="22"/>
                <w:szCs w:val="22"/>
              </w:rPr>
              <w:t xml:space="preserve">8) </w:t>
            </w:r>
            <w:r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Наследниками первой очереди по закону являются: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дети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супруг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родители</w:t>
            </w:r>
          </w:p>
          <w:p w:rsidR="001A6561" w:rsidRPr="00EA2117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братья и сестры</w:t>
            </w:r>
          </w:p>
          <w:p w:rsidR="001A6561" w:rsidRPr="008D56AE" w:rsidRDefault="001A6561" w:rsidP="000D30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АБВ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2 (за любой другой ответ – 0 баллов)</w:t>
            </w:r>
          </w:p>
        </w:tc>
      </w:tr>
      <w:tr w:rsidR="001A6561" w:rsidRPr="008D56AE" w:rsidTr="000D3093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III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. Установите соответствие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A6561" w:rsidRPr="008D56AE" w:rsidTr="000D3093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A6561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19</w:t>
            </w:r>
            <w:r w:rsidRPr="008D56AE">
              <w:rPr>
                <w:b/>
                <w:color w:val="000000" w:themeColor="text1"/>
                <w:sz w:val="22"/>
                <w:szCs w:val="22"/>
              </w:rPr>
              <w:t>)</w:t>
            </w:r>
          </w:p>
          <w:p w:rsidR="001A6561" w:rsidRPr="008D56AE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D56AE">
              <w:rPr>
                <w:color w:val="000000" w:themeColor="text1"/>
                <w:sz w:val="22"/>
                <w:szCs w:val="22"/>
              </w:rPr>
              <w:t>А) закон;</w:t>
            </w:r>
          </w:p>
          <w:p w:rsidR="001A6561" w:rsidRPr="004840C3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Б) правила поведения, исторически сложившиеся на протяжении жизни нескольких поколений, ставшие всеобщими в результате многократного повторения и соблюдаемые главным образом в силу привычки;</w:t>
            </w:r>
          </w:p>
          <w:p w:rsidR="001A6561" w:rsidRPr="004840C3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В) Подзаконный нормативный правовой акт</w:t>
            </w:r>
          </w:p>
          <w:p w:rsidR="001A6561" w:rsidRPr="004840C3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1A6561" w:rsidRPr="004840C3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1. вид нормативного правового акта, принимаемый в особом порядке, обладающий высшей юридической силой, направленный на регулирование наиболее важных общественных отношений;</w:t>
            </w:r>
          </w:p>
          <w:p w:rsidR="001A6561" w:rsidRPr="004840C3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2. юридический документ, принимаемый в соответствии с законом и ему не противоречащий, содержащий нормы права, конкретизирующие, детализирующие и обеспечивающие действие закона;</w:t>
            </w:r>
          </w:p>
          <w:p w:rsidR="001A6561" w:rsidRPr="008D56AE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3. обычаи.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</w:t>
            </w:r>
          </w:p>
          <w:p w:rsidR="00256877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2-В</w:t>
            </w:r>
          </w:p>
          <w:p w:rsidR="00256877" w:rsidRPr="008D56AE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 w:rsidRPr="008D56AE">
              <w:rPr>
                <w:rFonts w:ascii="Times New Roman" w:hAnsi="Times New Roman" w:cs="Times New Roman"/>
                <w:color w:val="000000" w:themeColor="text1"/>
              </w:rPr>
              <w:t>(за любой другой ответ – 0 баллов)</w:t>
            </w:r>
          </w:p>
        </w:tc>
      </w:tr>
      <w:tr w:rsidR="001A6561" w:rsidRPr="008D56AE" w:rsidTr="000D3093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A6561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20</w:t>
            </w:r>
            <w:r w:rsidRPr="008D56AE">
              <w:rPr>
                <w:b/>
                <w:color w:val="000000" w:themeColor="text1"/>
                <w:sz w:val="22"/>
                <w:szCs w:val="22"/>
              </w:rPr>
              <w:t xml:space="preserve">) </w:t>
            </w:r>
          </w:p>
          <w:p w:rsidR="001A6561" w:rsidRPr="008D56AE" w:rsidRDefault="001A6561" w:rsidP="000D309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D56AE">
              <w:rPr>
                <w:color w:val="000000" w:themeColor="text1"/>
                <w:sz w:val="22"/>
                <w:szCs w:val="22"/>
              </w:rPr>
              <w:t>А) политические права и свободы личности;</w:t>
            </w:r>
          </w:p>
          <w:p w:rsidR="001A6561" w:rsidRPr="004840C3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Б) гражданские (личные) права и свободы;</w:t>
            </w:r>
          </w:p>
          <w:p w:rsidR="001A6561" w:rsidRPr="004840C3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В) социально-экономические права и свободы.</w:t>
            </w:r>
          </w:p>
          <w:p w:rsidR="001A6561" w:rsidRPr="004840C3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1A6561" w:rsidRPr="004840C3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1. возможности человека, ограждающие его от незаконного и нежелательного вмешательства в его личную жизнь, нацеленные на охрану и защиту частной сферы, автономии личности;</w:t>
            </w:r>
          </w:p>
          <w:p w:rsidR="001A6561" w:rsidRPr="004840C3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 возможности личности в сфере производства и </w:t>
            </w:r>
            <w:proofErr w:type="gramStart"/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распределения</w:t>
            </w:r>
            <w:proofErr w:type="gramEnd"/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материальных благ, обеспечивающие удовлетворение экономических и духовных потребностей человека, его приемлемый жизненный уровень;</w:t>
            </w:r>
          </w:p>
          <w:p w:rsidR="001A6561" w:rsidRPr="008D56AE" w:rsidRDefault="001A6561" w:rsidP="000D3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3. возможности человека на участие в политической жизни и осуществление государственной власти, обеспечивающие его политическое самоопределение и свободу, участие в управлении государством и обществом.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1-Б</w:t>
            </w:r>
          </w:p>
          <w:p w:rsidR="00256877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2-В</w:t>
            </w:r>
          </w:p>
          <w:p w:rsidR="00256877" w:rsidRPr="008D56AE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  <w:tr w:rsidR="001A6561" w:rsidRPr="008D56AE" w:rsidTr="000D3093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IV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. Напишите термин, определение которого дано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A6561" w:rsidRPr="008D56AE" w:rsidTr="000D3093">
        <w:trPr>
          <w:trHeight w:val="83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A7A07"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 xml:space="preserve">) </w:t>
            </w:r>
            <w:r w:rsidRPr="008D56AE">
              <w:rPr>
                <w:rStyle w:val="a7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…….</w:t>
            </w:r>
            <w:r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- система общеобязательных норм, обеспеченных государством и направленных на регулирование поведения людей в соответствии с принятыми в данном обществе устоями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A6561" w:rsidRPr="008D56AE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ПРАВО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  <w:tr w:rsidR="001A6561" w:rsidRPr="008D56AE" w:rsidTr="000D3093">
        <w:trPr>
          <w:trHeight w:val="95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7A07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 xml:space="preserve">)  </w:t>
            </w:r>
            <w:r w:rsidRPr="008D56AE">
              <w:rPr>
                <w:rStyle w:val="a7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…….</w:t>
            </w:r>
            <w:r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– установленная государством способность иметь права и обязанности</w:t>
            </w:r>
            <w:proofErr w:type="gramStart"/>
            <w:r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proofErr w:type="gramEnd"/>
            <w:r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</w:t>
            </w:r>
            <w:proofErr w:type="gramStart"/>
            <w:r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</w:t>
            </w:r>
            <w:proofErr w:type="gramEnd"/>
            <w:r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рождения, ограничить нельзя)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ПРАВОСПОСОБНОСТЬ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  <w:tr w:rsidR="001A6561" w:rsidRPr="008D56AE" w:rsidTr="000D3093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7A07">
              <w:rPr>
                <w:rFonts w:ascii="Times New Roman" w:hAnsi="Times New Roman" w:cs="Times New Roman"/>
                <w:b/>
                <w:color w:val="000000" w:themeColor="text1"/>
              </w:rPr>
              <w:t>23)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Эмиссионная  ценная  бумага,  закрепляющая  права  её  владельца  на получение  части  прибыли  акционерного  общества,  на  участие  в  управлении акционерным обществом и на получение части имущества, остающегося после его ликвидации- …..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  <w:tr w:rsidR="001A6561" w:rsidRPr="008D56AE" w:rsidTr="000D3093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1A6561" w:rsidRPr="00CA7A07" w:rsidRDefault="001A6561" w:rsidP="000D3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. Решите задачу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A6561" w:rsidRPr="008D56AE" w:rsidTr="000D3093">
        <w:trPr>
          <w:trHeight w:val="141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8D56AE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Василий, которому недавно исполнилось 17 лет, влюбился в одноклассницу Тамару, которой также было 17 лет. Она ответила ему взаимностью и пара решила незамедлительно зарегистрировать свои отношения в органах ЗАГС.</w:t>
            </w:r>
          </w:p>
          <w:p w:rsidR="001A6561" w:rsidRPr="008D56AE" w:rsidRDefault="001A6561" w:rsidP="000D30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A6561" w:rsidRPr="008D56AE" w:rsidRDefault="001A6561" w:rsidP="000D30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 xml:space="preserve">Допускает ли российское законодательство возможность заключения брака до наступления совершеннолетия? </w:t>
            </w:r>
          </w:p>
          <w:p w:rsidR="001A6561" w:rsidRPr="008D56AE" w:rsidRDefault="001A6561" w:rsidP="000D30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>Если допускает, то существуют ли какие-либо особые требования? Ответ обоснуйте.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Default="00256877" w:rsidP="000D309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256877">
              <w:rPr>
                <w:rFonts w:ascii="Times New Roman" w:hAnsi="Times New Roman" w:cs="Times New Roman"/>
              </w:rPr>
              <w:t>д</w:t>
            </w:r>
            <w:proofErr w:type="gramEnd"/>
            <w:r w:rsidRPr="00256877">
              <w:rPr>
                <w:rFonts w:ascii="Times New Roman" w:hAnsi="Times New Roman" w:cs="Times New Roman"/>
              </w:rPr>
              <w:t>опускает</w:t>
            </w:r>
            <w:proofErr w:type="spellEnd"/>
            <w:r w:rsidRPr="00256877">
              <w:rPr>
                <w:rFonts w:ascii="Times New Roman" w:hAnsi="Times New Roman" w:cs="Times New Roman"/>
              </w:rPr>
              <w:t xml:space="preserve">. </w:t>
            </w:r>
            <w:r w:rsidR="00D82DAC">
              <w:rPr>
                <w:rFonts w:ascii="Times New Roman" w:hAnsi="Times New Roman" w:cs="Times New Roman"/>
              </w:rPr>
              <w:t xml:space="preserve">(2 балла). </w:t>
            </w:r>
            <w:r w:rsidRPr="00256877">
              <w:rPr>
                <w:rFonts w:ascii="Times New Roman" w:hAnsi="Times New Roman" w:cs="Times New Roman"/>
              </w:rPr>
              <w:t>Согласно СК РФ при наличии уважительных причин органы местного самоуправления по месту жительства лиц, желающих вступить в брак, вправе по просьбе данных лиц разрешить вступить в брак лицам, достигшим возраста шестнадцати лет. Таким образом, заключение брака до достижения 18 лет возможно.</w:t>
            </w:r>
            <w:r w:rsidR="00D82DAC">
              <w:rPr>
                <w:rFonts w:ascii="Times New Roman" w:hAnsi="Times New Roman" w:cs="Times New Roman"/>
              </w:rPr>
              <w:t xml:space="preserve"> (8 баллов)</w:t>
            </w:r>
          </w:p>
          <w:p w:rsidR="00D82DAC" w:rsidRPr="00256877" w:rsidRDefault="00D82DAC" w:rsidP="000D309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Всего 10 баллов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31513C" w:rsidP="003151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 баллов (2</w:t>
            </w:r>
            <w:r w:rsidR="001A6561">
              <w:rPr>
                <w:rFonts w:ascii="Times New Roman" w:hAnsi="Times New Roman" w:cs="Times New Roman"/>
                <w:color w:val="000000" w:themeColor="text1"/>
              </w:rPr>
              <w:t xml:space="preserve"> балл</w:t>
            </w:r>
            <w:r>
              <w:rPr>
                <w:rFonts w:ascii="Times New Roman" w:hAnsi="Times New Roman" w:cs="Times New Roman"/>
                <w:color w:val="000000" w:themeColor="text1"/>
              </w:rPr>
              <w:t>а – за краткий ответ, 8</w:t>
            </w:r>
            <w:r w:rsidR="001A6561">
              <w:rPr>
                <w:rFonts w:ascii="Times New Roman" w:hAnsi="Times New Roman" w:cs="Times New Roman"/>
                <w:color w:val="000000" w:themeColor="text1"/>
              </w:rPr>
              <w:t xml:space="preserve"> балл</w:t>
            </w:r>
            <w:r>
              <w:rPr>
                <w:rFonts w:ascii="Times New Roman" w:hAnsi="Times New Roman" w:cs="Times New Roman"/>
                <w:color w:val="000000" w:themeColor="text1"/>
              </w:rPr>
              <w:t>ов</w:t>
            </w:r>
            <w:bookmarkStart w:id="0" w:name="_GoBack"/>
            <w:bookmarkEnd w:id="0"/>
            <w:r w:rsidR="001A656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A6561" w:rsidRPr="008D56AE">
              <w:rPr>
                <w:rFonts w:ascii="Times New Roman" w:hAnsi="Times New Roman" w:cs="Times New Roman"/>
                <w:color w:val="000000" w:themeColor="text1"/>
              </w:rPr>
              <w:t xml:space="preserve"> за обоснование)</w:t>
            </w:r>
          </w:p>
        </w:tc>
      </w:tr>
      <w:tr w:rsidR="001A6561" w:rsidRPr="008D56AE" w:rsidTr="000D3093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  <w:p w:rsidR="001A6561" w:rsidRPr="008D56AE" w:rsidRDefault="001A6561" w:rsidP="000D3093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VI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. Расшифруйте аббревиатуры</w:t>
            </w:r>
          </w:p>
          <w:p w:rsidR="001A6561" w:rsidRPr="008D56AE" w:rsidRDefault="001A6561" w:rsidP="000D3093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A6561" w:rsidRPr="008D56AE" w:rsidTr="000D3093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1A6561" w:rsidRPr="008D56AE" w:rsidRDefault="001A6561" w:rsidP="000D3093">
            <w:pPr>
              <w:snapToGri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ТК РФ</w:t>
            </w:r>
          </w:p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561" w:rsidRPr="008D56AE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Трудовой кодекс Российской Федерации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  <w:tr w:rsidR="001A6561" w:rsidRPr="008D56AE" w:rsidTr="000D3093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ООО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6561" w:rsidRPr="008D56AE" w:rsidRDefault="00256877" w:rsidP="000D30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Общество с ограниченной ответственностью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61" w:rsidRPr="008D56AE" w:rsidRDefault="001A6561" w:rsidP="000D3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</w:tbl>
    <w:p w:rsidR="001A6561" w:rsidRPr="00A96CC1" w:rsidRDefault="001A6561" w:rsidP="001A6561">
      <w:pPr>
        <w:pStyle w:val="a3"/>
        <w:spacing w:after="0"/>
        <w:ind w:left="-360"/>
        <w:jc w:val="center"/>
        <w:rPr>
          <w:sz w:val="22"/>
          <w:szCs w:val="22"/>
        </w:rPr>
      </w:pPr>
    </w:p>
    <w:p w:rsidR="001A6561" w:rsidRPr="00A96CC1" w:rsidRDefault="001A6561" w:rsidP="001A6561">
      <w:pPr>
        <w:pStyle w:val="a3"/>
        <w:spacing w:after="0"/>
        <w:ind w:left="-360"/>
        <w:jc w:val="center"/>
        <w:rPr>
          <w:sz w:val="22"/>
          <w:szCs w:val="22"/>
        </w:rPr>
      </w:pPr>
    </w:p>
    <w:p w:rsidR="001A6561" w:rsidRPr="00A96CC1" w:rsidRDefault="001A6561" w:rsidP="001A6561">
      <w:pPr>
        <w:spacing w:after="0" w:line="240" w:lineRule="auto"/>
        <w:rPr>
          <w:rFonts w:ascii="Times New Roman" w:hAnsi="Times New Roman" w:cs="Times New Roman"/>
        </w:rPr>
      </w:pPr>
    </w:p>
    <w:p w:rsidR="006E001D" w:rsidRDefault="006E001D"/>
    <w:sectPr w:rsidR="006E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561"/>
    <w:rsid w:val="001A6561"/>
    <w:rsid w:val="00256877"/>
    <w:rsid w:val="0031513C"/>
    <w:rsid w:val="006E001D"/>
    <w:rsid w:val="00D8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561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1A656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1A656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Body Text Indent"/>
    <w:basedOn w:val="a"/>
    <w:link w:val="a4"/>
    <w:rsid w:val="001A656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1A65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1A6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1A6561"/>
    <w:pPr>
      <w:ind w:left="720"/>
      <w:contextualSpacing/>
    </w:pPr>
  </w:style>
  <w:style w:type="character" w:styleId="a7">
    <w:name w:val="Strong"/>
    <w:basedOn w:val="a0"/>
    <w:uiPriority w:val="22"/>
    <w:qFormat/>
    <w:rsid w:val="001A65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561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1A656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1A656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Body Text Indent"/>
    <w:basedOn w:val="a"/>
    <w:link w:val="a4"/>
    <w:rsid w:val="001A656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1A65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1A6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1A6561"/>
    <w:pPr>
      <w:ind w:left="720"/>
      <w:contextualSpacing/>
    </w:pPr>
  </w:style>
  <w:style w:type="character" w:styleId="a7">
    <w:name w:val="Strong"/>
    <w:basedOn w:val="a0"/>
    <w:uiPriority w:val="22"/>
    <w:qFormat/>
    <w:rsid w:val="001A65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Алиса</cp:lastModifiedBy>
  <cp:revision>3</cp:revision>
  <dcterms:created xsi:type="dcterms:W3CDTF">2019-10-11T09:32:00Z</dcterms:created>
  <dcterms:modified xsi:type="dcterms:W3CDTF">2019-10-11T10:33:00Z</dcterms:modified>
</cp:coreProperties>
</file>